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E2" w:rsidRPr="00FA1E79" w:rsidRDefault="0043499A" w:rsidP="00FA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79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контроля в </w:t>
      </w:r>
      <w:r w:rsidR="00FA1E79" w:rsidRPr="00FA1E79">
        <w:rPr>
          <w:rFonts w:ascii="Times New Roman" w:hAnsi="Times New Roman" w:cs="Times New Roman"/>
          <w:b/>
          <w:sz w:val="28"/>
          <w:szCs w:val="28"/>
        </w:rPr>
        <w:t>соответствующих</w:t>
      </w:r>
      <w:r w:rsidRPr="00FA1E79">
        <w:rPr>
          <w:rFonts w:ascii="Times New Roman" w:hAnsi="Times New Roman" w:cs="Times New Roman"/>
          <w:b/>
          <w:sz w:val="28"/>
          <w:szCs w:val="28"/>
        </w:rPr>
        <w:t xml:space="preserve"> сферах деятельности за 2022 г.</w:t>
      </w:r>
    </w:p>
    <w:p w:rsidR="0043499A" w:rsidRDefault="00FA1E79" w:rsidP="00FA1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499A">
        <w:rPr>
          <w:rFonts w:ascii="Times New Roman" w:hAnsi="Times New Roman" w:cs="Times New Roman"/>
          <w:sz w:val="28"/>
          <w:szCs w:val="28"/>
        </w:rPr>
        <w:t xml:space="preserve">Обобщение практики осуществления муниципального контроля в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="0043499A">
        <w:rPr>
          <w:rFonts w:ascii="Times New Roman" w:hAnsi="Times New Roman" w:cs="Times New Roman"/>
          <w:sz w:val="28"/>
          <w:szCs w:val="28"/>
        </w:rPr>
        <w:t xml:space="preserve"> сферах деятельности,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допущения таких нарушений, проводится органом муниципального контроля в целях исполнения требований статьи 8.2. Федерального закона от 26.12.2008 г №294-ФЗ «О защите прав </w:t>
      </w:r>
      <w:r>
        <w:rPr>
          <w:rFonts w:ascii="Times New Roman" w:hAnsi="Times New Roman" w:cs="Times New Roman"/>
          <w:sz w:val="28"/>
          <w:szCs w:val="28"/>
        </w:rPr>
        <w:t>юридических</w:t>
      </w:r>
      <w:r w:rsidR="0043499A"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контроля».</w:t>
      </w:r>
    </w:p>
    <w:p w:rsidR="0043499A" w:rsidRDefault="00FA1E79" w:rsidP="00FA1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499A">
        <w:rPr>
          <w:rFonts w:ascii="Times New Roman" w:hAnsi="Times New Roman" w:cs="Times New Roman"/>
          <w:sz w:val="28"/>
          <w:szCs w:val="28"/>
        </w:rPr>
        <w:t xml:space="preserve">Целями обобщения практики осуществления муниципального контроля в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="0043499A">
        <w:rPr>
          <w:rFonts w:ascii="Times New Roman" w:hAnsi="Times New Roman" w:cs="Times New Roman"/>
          <w:sz w:val="28"/>
          <w:szCs w:val="28"/>
        </w:rPr>
        <w:t xml:space="preserve"> сферах деятельности на территории сельского поселения «</w:t>
      </w:r>
      <w:proofErr w:type="spellStart"/>
      <w:r w:rsidR="0043499A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43499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3499A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43499A">
        <w:rPr>
          <w:rFonts w:ascii="Times New Roman" w:hAnsi="Times New Roman" w:cs="Times New Roman"/>
          <w:sz w:val="28"/>
          <w:szCs w:val="28"/>
        </w:rPr>
        <w:t xml:space="preserve"> района являются:</w:t>
      </w:r>
    </w:p>
    <w:p w:rsidR="0043499A" w:rsidRDefault="0043499A" w:rsidP="00FA1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FA1E79">
        <w:rPr>
          <w:rFonts w:ascii="Times New Roman" w:hAnsi="Times New Roman" w:cs="Times New Roman"/>
          <w:sz w:val="28"/>
          <w:szCs w:val="28"/>
        </w:rPr>
        <w:t>единства</w:t>
      </w:r>
      <w:r>
        <w:rPr>
          <w:rFonts w:ascii="Times New Roman" w:hAnsi="Times New Roman" w:cs="Times New Roman"/>
          <w:sz w:val="28"/>
          <w:szCs w:val="28"/>
        </w:rPr>
        <w:t xml:space="preserve"> практики применения органами муниципального контроля федеральных законов и иных нормативных актов Российской Федерации, нормативных правовых актов Забайкальского края, муниципальных нормативных правовых актов, обязательность применения которых установлена </w:t>
      </w:r>
      <w:r w:rsidR="00FA1E79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E7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9F6EA7" w:rsidRDefault="0043499A" w:rsidP="00FA1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6EA7">
        <w:rPr>
          <w:rFonts w:ascii="Times New Roman" w:hAnsi="Times New Roman" w:cs="Times New Roman"/>
          <w:sz w:val="28"/>
          <w:szCs w:val="28"/>
        </w:rPr>
        <w:t xml:space="preserve">обеспечение доступности сведений о практике осуществления муниципального контроля на территории </w:t>
      </w:r>
      <w:r w:rsidR="00FA1E79">
        <w:rPr>
          <w:rFonts w:ascii="Times New Roman" w:hAnsi="Times New Roman" w:cs="Times New Roman"/>
          <w:sz w:val="28"/>
          <w:szCs w:val="28"/>
        </w:rPr>
        <w:t>сельского</w:t>
      </w:r>
      <w:r w:rsidR="009F6EA7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9F6EA7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9F6EA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F6EA7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9F6EA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F6EA7" w:rsidRDefault="009F6EA7" w:rsidP="00FA1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</w:t>
      </w:r>
      <w:r w:rsidR="00FA1E79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A1E79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сферах деятельности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является:</w:t>
      </w:r>
    </w:p>
    <w:p w:rsidR="0013756E" w:rsidRDefault="009F6EA7" w:rsidP="00FA1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пресечение несоблюдения юридическими лицами</w:t>
      </w:r>
      <w:r w:rsidR="0013756E">
        <w:rPr>
          <w:rFonts w:ascii="Times New Roman" w:hAnsi="Times New Roman" w:cs="Times New Roman"/>
          <w:sz w:val="28"/>
          <w:szCs w:val="28"/>
        </w:rPr>
        <w:t xml:space="preserve">, индивидуальными предпринимателями обязательных требований, установленных федеральными </w:t>
      </w:r>
      <w:r w:rsidR="00FA1E79">
        <w:rPr>
          <w:rFonts w:ascii="Times New Roman" w:hAnsi="Times New Roman" w:cs="Times New Roman"/>
          <w:sz w:val="28"/>
          <w:szCs w:val="28"/>
        </w:rPr>
        <w:t>законами</w:t>
      </w:r>
      <w:r w:rsidR="0013756E">
        <w:rPr>
          <w:rFonts w:ascii="Times New Roman" w:hAnsi="Times New Roman" w:cs="Times New Roman"/>
          <w:sz w:val="28"/>
          <w:szCs w:val="28"/>
        </w:rPr>
        <w:t xml:space="preserve"> и </w:t>
      </w:r>
      <w:r w:rsidR="00FA1E79">
        <w:rPr>
          <w:rFonts w:ascii="Times New Roman" w:hAnsi="Times New Roman" w:cs="Times New Roman"/>
          <w:sz w:val="28"/>
          <w:szCs w:val="28"/>
        </w:rPr>
        <w:t>законами</w:t>
      </w:r>
      <w:r w:rsidR="0013756E">
        <w:rPr>
          <w:rFonts w:ascii="Times New Roman" w:hAnsi="Times New Roman" w:cs="Times New Roman"/>
          <w:sz w:val="28"/>
          <w:szCs w:val="28"/>
        </w:rPr>
        <w:t xml:space="preserve"> Забайкальского края, а также муниципальными правовыми актами в </w:t>
      </w:r>
      <w:r w:rsidR="00FA1E79">
        <w:rPr>
          <w:rFonts w:ascii="Times New Roman" w:hAnsi="Times New Roman" w:cs="Times New Roman"/>
          <w:sz w:val="28"/>
          <w:szCs w:val="28"/>
        </w:rPr>
        <w:t>соответствующих</w:t>
      </w:r>
      <w:r w:rsidR="0013756E">
        <w:rPr>
          <w:rFonts w:ascii="Times New Roman" w:hAnsi="Times New Roman" w:cs="Times New Roman"/>
          <w:sz w:val="28"/>
          <w:szCs w:val="28"/>
        </w:rPr>
        <w:t xml:space="preserve"> сферах деятельности;</w:t>
      </w:r>
    </w:p>
    <w:p w:rsidR="0013756E" w:rsidRDefault="0013756E" w:rsidP="00FA1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устранение причин, порождающих нарушения обязательных требований, и условий, способствующих совершению таких нарушений или облегчающих их совершение;</w:t>
      </w:r>
    </w:p>
    <w:p w:rsidR="0013756E" w:rsidRDefault="0013756E" w:rsidP="00FA1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выработка с привлечением широкого круга заинтересованных лиц оптимальных решений </w:t>
      </w:r>
      <w:r w:rsidR="00FA1E79">
        <w:rPr>
          <w:rFonts w:ascii="Times New Roman" w:hAnsi="Times New Roman" w:cs="Times New Roman"/>
          <w:sz w:val="28"/>
          <w:szCs w:val="28"/>
        </w:rPr>
        <w:t>проблемных</w:t>
      </w:r>
      <w:r>
        <w:rPr>
          <w:rFonts w:ascii="Times New Roman" w:hAnsi="Times New Roman" w:cs="Times New Roman"/>
          <w:sz w:val="28"/>
          <w:szCs w:val="28"/>
        </w:rPr>
        <w:t xml:space="preserve"> вопросов практики и их реализации;</w:t>
      </w:r>
    </w:p>
    <w:p w:rsidR="00370C6B" w:rsidRDefault="0013756E" w:rsidP="00FA1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укрепление системы профилактики нарушений обязательных</w:t>
      </w:r>
      <w:r w:rsidR="00370C6B">
        <w:rPr>
          <w:rFonts w:ascii="Times New Roman" w:hAnsi="Times New Roman" w:cs="Times New Roman"/>
          <w:sz w:val="28"/>
          <w:szCs w:val="28"/>
        </w:rPr>
        <w:t xml:space="preserve"> требований путем активизации профилактической деятельности;</w:t>
      </w:r>
    </w:p>
    <w:p w:rsidR="00370C6B" w:rsidRDefault="00370C6B" w:rsidP="00FA1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правовой грамотности и развитие правосознания руководителей </w:t>
      </w:r>
      <w:r w:rsidR="00FA1E79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и </w:t>
      </w:r>
      <w:r w:rsidR="00FA1E79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предпринимателей.</w:t>
      </w:r>
    </w:p>
    <w:p w:rsidR="00D51D7C" w:rsidRDefault="00FA1E79" w:rsidP="00FA1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0C6B">
        <w:rPr>
          <w:rFonts w:ascii="Times New Roman" w:hAnsi="Times New Roman" w:cs="Times New Roman"/>
          <w:sz w:val="28"/>
          <w:szCs w:val="28"/>
        </w:rPr>
        <w:t>В силу того</w:t>
      </w:r>
      <w:r w:rsidR="005C0797">
        <w:rPr>
          <w:rFonts w:ascii="Times New Roman" w:hAnsi="Times New Roman" w:cs="Times New Roman"/>
          <w:sz w:val="28"/>
          <w:szCs w:val="28"/>
        </w:rPr>
        <w:t xml:space="preserve">, что Федеральным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5C0797">
        <w:rPr>
          <w:rFonts w:ascii="Times New Roman" w:hAnsi="Times New Roman" w:cs="Times New Roman"/>
          <w:sz w:val="28"/>
          <w:szCs w:val="28"/>
        </w:rPr>
        <w:t xml:space="preserve"> от 13.07.2015 № 246_ФЗ «О внесении изменений в Федеральных закон «О защите прав </w:t>
      </w:r>
      <w:r>
        <w:rPr>
          <w:rFonts w:ascii="Times New Roman" w:hAnsi="Times New Roman" w:cs="Times New Roman"/>
          <w:sz w:val="28"/>
          <w:szCs w:val="28"/>
        </w:rPr>
        <w:t>юридических</w:t>
      </w:r>
      <w:r w:rsidR="005C0797">
        <w:rPr>
          <w:rFonts w:ascii="Times New Roman" w:hAnsi="Times New Roman" w:cs="Times New Roman"/>
          <w:sz w:val="28"/>
          <w:szCs w:val="28"/>
        </w:rPr>
        <w:t xml:space="preserve"> лиц и </w:t>
      </w:r>
      <w:r>
        <w:rPr>
          <w:rFonts w:ascii="Times New Roman" w:hAnsi="Times New Roman" w:cs="Times New Roman"/>
          <w:sz w:val="28"/>
          <w:szCs w:val="28"/>
        </w:rPr>
        <w:t>индивидуальных</w:t>
      </w:r>
      <w:r w:rsidR="005C0797">
        <w:rPr>
          <w:rFonts w:ascii="Times New Roman" w:hAnsi="Times New Roman" w:cs="Times New Roman"/>
          <w:sz w:val="28"/>
          <w:szCs w:val="28"/>
        </w:rPr>
        <w:t xml:space="preserve"> предпринимателей при осуществлении государственного контроля (надзора) и муниципального контроля»» внесены изменения, на основании которых с 1 января 2016 года по 31 декабря 2021 года не проводятся плановые проверки в отношении </w:t>
      </w:r>
      <w:r>
        <w:rPr>
          <w:rFonts w:ascii="Times New Roman" w:hAnsi="Times New Roman" w:cs="Times New Roman"/>
          <w:sz w:val="28"/>
          <w:szCs w:val="28"/>
        </w:rPr>
        <w:t>юридических</w:t>
      </w:r>
      <w:r w:rsidR="005C0797">
        <w:rPr>
          <w:rFonts w:ascii="Times New Roman" w:hAnsi="Times New Roman" w:cs="Times New Roman"/>
          <w:sz w:val="28"/>
          <w:szCs w:val="28"/>
        </w:rPr>
        <w:t xml:space="preserve"> лиц, индивидуальных предпринимателей, отнесенных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5C0797">
        <w:rPr>
          <w:rFonts w:ascii="Times New Roman" w:hAnsi="Times New Roman" w:cs="Times New Roman"/>
          <w:sz w:val="28"/>
          <w:szCs w:val="28"/>
        </w:rPr>
        <w:t xml:space="preserve"> с положениями статьи 4 Федерального закона от 24 июля 2007 года №209-ФЗ «О развитии малого и среднего предпринимательства, за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 w:rsidR="005C0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</w:t>
      </w:r>
      <w:r w:rsidR="005C0797">
        <w:rPr>
          <w:rFonts w:ascii="Times New Roman" w:hAnsi="Times New Roman" w:cs="Times New Roman"/>
          <w:sz w:val="28"/>
          <w:szCs w:val="28"/>
        </w:rPr>
        <w:t xml:space="preserve"> лиц, индивидуальных </w:t>
      </w:r>
      <w:r>
        <w:rPr>
          <w:rFonts w:ascii="Times New Roman" w:hAnsi="Times New Roman" w:cs="Times New Roman"/>
          <w:sz w:val="28"/>
          <w:szCs w:val="28"/>
        </w:rPr>
        <w:t>предпринимателей</w:t>
      </w:r>
      <w:r w:rsidR="005C0797">
        <w:rPr>
          <w:rFonts w:ascii="Times New Roman" w:hAnsi="Times New Roman" w:cs="Times New Roman"/>
          <w:sz w:val="28"/>
          <w:szCs w:val="28"/>
        </w:rPr>
        <w:t xml:space="preserve">, осуществляющих виды деятельности, перечень которых устанавливается Правительством Российской Федерации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5C0797">
        <w:rPr>
          <w:rFonts w:ascii="Times New Roman" w:hAnsi="Times New Roman" w:cs="Times New Roman"/>
          <w:sz w:val="28"/>
          <w:szCs w:val="28"/>
        </w:rPr>
        <w:t xml:space="preserve"> с частью 9 статьи 9 настоящего Федерального закона, плановые и внеплановые проверки в отношении </w:t>
      </w:r>
      <w:r>
        <w:rPr>
          <w:rFonts w:ascii="Times New Roman" w:hAnsi="Times New Roman" w:cs="Times New Roman"/>
          <w:sz w:val="28"/>
          <w:szCs w:val="28"/>
        </w:rPr>
        <w:t>юридических</w:t>
      </w:r>
      <w:r w:rsidR="005C0797">
        <w:rPr>
          <w:rFonts w:ascii="Times New Roman" w:hAnsi="Times New Roman" w:cs="Times New Roman"/>
          <w:sz w:val="28"/>
          <w:szCs w:val="28"/>
        </w:rPr>
        <w:t xml:space="preserve"> лиц, индивидуальных предпринимателей в 2022 году не проводилось, административные взыскания не </w:t>
      </w:r>
      <w:r>
        <w:rPr>
          <w:rFonts w:ascii="Times New Roman" w:hAnsi="Times New Roman" w:cs="Times New Roman"/>
          <w:sz w:val="28"/>
          <w:szCs w:val="28"/>
        </w:rPr>
        <w:t>накладывались</w:t>
      </w:r>
      <w:r w:rsidR="005C0797">
        <w:rPr>
          <w:rFonts w:ascii="Times New Roman" w:hAnsi="Times New Roman" w:cs="Times New Roman"/>
          <w:sz w:val="28"/>
          <w:szCs w:val="28"/>
        </w:rPr>
        <w:t>. Основания для выдачи</w:t>
      </w:r>
      <w:r w:rsidR="00D51D7C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отсутствовали</w:t>
      </w:r>
      <w:r w:rsidR="00D51D7C">
        <w:rPr>
          <w:rFonts w:ascii="Times New Roman" w:hAnsi="Times New Roman" w:cs="Times New Roman"/>
          <w:sz w:val="28"/>
          <w:szCs w:val="28"/>
        </w:rPr>
        <w:t>.</w:t>
      </w:r>
    </w:p>
    <w:p w:rsidR="00D51D7C" w:rsidRDefault="00D51D7C" w:rsidP="00FA1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предупреждения совершения правонарушений </w:t>
      </w:r>
      <w:r w:rsidR="00FA1E79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проводится информационно- разъяснительная работа с </w:t>
      </w:r>
      <w:r w:rsidR="00FA1E79">
        <w:rPr>
          <w:rFonts w:ascii="Times New Roman" w:hAnsi="Times New Roman" w:cs="Times New Roman"/>
          <w:sz w:val="28"/>
          <w:szCs w:val="28"/>
        </w:rPr>
        <w:t>физическими</w:t>
      </w:r>
      <w:r>
        <w:rPr>
          <w:rFonts w:ascii="Times New Roman" w:hAnsi="Times New Roman" w:cs="Times New Roman"/>
          <w:sz w:val="28"/>
          <w:szCs w:val="28"/>
        </w:rPr>
        <w:t xml:space="preserve"> лицами, </w:t>
      </w:r>
      <w:r w:rsidR="00FA1E79">
        <w:rPr>
          <w:rFonts w:ascii="Times New Roman" w:hAnsi="Times New Roman" w:cs="Times New Roman"/>
          <w:sz w:val="28"/>
          <w:szCs w:val="28"/>
        </w:rPr>
        <w:t>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лицами и индивидуальными предпринимателями, направленная на предотвращение совершения ими нарушений обязательных требований.</w:t>
      </w:r>
    </w:p>
    <w:p w:rsidR="00D51D7C" w:rsidRDefault="00D51D7C" w:rsidP="00FA1E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1D7C" w:rsidRDefault="00D51D7C">
      <w:pPr>
        <w:rPr>
          <w:rFonts w:ascii="Times New Roman" w:hAnsi="Times New Roman" w:cs="Times New Roman"/>
          <w:sz w:val="28"/>
          <w:szCs w:val="28"/>
        </w:rPr>
      </w:pPr>
    </w:p>
    <w:p w:rsidR="0043499A" w:rsidRPr="0043499A" w:rsidRDefault="00D51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FA1E7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1E79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В.А.Моор</w:t>
      </w:r>
      <w:proofErr w:type="spellEnd"/>
      <w:r w:rsidR="004349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499A" w:rsidRPr="0043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9A"/>
    <w:rsid w:val="0013756E"/>
    <w:rsid w:val="002723E2"/>
    <w:rsid w:val="00370C6B"/>
    <w:rsid w:val="0043499A"/>
    <w:rsid w:val="005C0797"/>
    <w:rsid w:val="009F6EA7"/>
    <w:rsid w:val="00D51D7C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154D0E-40B4-4979-B060-16A6B860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2023-07-04T06:57:00Z</dcterms:created>
  <dcterms:modified xsi:type="dcterms:W3CDTF">2023-07-04T07:34:00Z</dcterms:modified>
</cp:coreProperties>
</file>